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rPr>
        <w:t xml:space="preserve">Марказий банк масъул ходими С.А. Хотамов томонидан Қашқадарё вилояти Шаҳрисабз шаҳрида аҳоли бандлигини таъминлаш ва тадбиркорликни ривожлантириш борасида ўтказилган ўрганиш натижалари тўғрисида МАЪЛУМОТ</w:t>
      </w:r>
    </w:p>
    <w:p>
      <w:pPr>
        <w:spacing w:after="100" w:line="276"/>
        <w:ind w:firstLine="567"/>
        <w:jc w:val="both"/>
      </w:pPr>
      <w:r>
        <w:t xml:space="preserve">Марказий банкнинг 615/1xs-сон фармойишига мувофиқ Қашқадарё вилояти Шаҳрисабз шаҳрида аҳоли бандлигини таъминлаш, кичик ва ўрта бизнесни ривожлантириш борасида амалга оширилаётган ишлар ўрганилди.</w:t>
      </w:r>
    </w:p>
    <w:p>
      <w:pPr>
        <w:spacing w:after="60"/>
      </w:pPr>
      <w:r>
        <w:rPr>
          <w:b/>
          <w:bCs/>
        </w:rPr>
        <w:t xml:space="preserve">Ўрганиш давомида:</w:t>
      </w:r>
    </w:p>
    <w:p>
      <w:pPr>
        <w:pStyle w:val="ListParagraph"/>
        <w:numPr>
          <w:ilvl w:val="0"/>
          <w:numId w:val="1"/>
        </w:numPr>
        <w:spacing w:after="100" w:line="276"/>
        <w:jc w:val="both"/>
      </w:pPr>
      <w:r>
        <w:t xml:space="preserve">жорий йилда амалга оширилган микролойиҳаларнинг ҳолати ва улар ҳисобига яратилган иш ўринлари;</w:t>
      </w:r>
    </w:p>
    <w:p>
      <w:pPr>
        <w:pStyle w:val="ListParagraph"/>
        <w:numPr>
          <w:ilvl w:val="0"/>
          <w:numId w:val="1"/>
        </w:numPr>
        <w:spacing w:after="100" w:line="276"/>
        <w:jc w:val="both"/>
      </w:pPr>
      <w:r>
        <w:t xml:space="preserve">«Кичик бизнесни узлуксиз қўллаб-қувватлаш» комплекс дастури доирасида ажратилган кредитларнинг мақсадли ишлатилиши;</w:t>
      </w:r>
    </w:p>
    <w:p>
      <w:pPr>
        <w:pStyle w:val="ListParagraph"/>
        <w:numPr>
          <w:ilvl w:val="0"/>
          <w:numId w:val="1"/>
        </w:numPr>
        <w:spacing w:after="100" w:line="276"/>
        <w:jc w:val="both"/>
      </w:pPr>
      <w:r>
        <w:t xml:space="preserve">маҳалла банкирлари ва ёрдамчи агентларнинг фаолияти ва жойлардаги амалий муаммоларга эътибор қаратилди.</w:t>
      </w:r>
    </w:p>
    <w:p>
      <w:pPr>
        <w:spacing w:after="100" w:line="276"/>
        <w:ind w:firstLine="567"/>
        <w:jc w:val="both"/>
      </w:pPr>
      <w:r>
        <w:t xml:space="preserve">Шаҳрисабз шаҳрининг 38 та маҳалласига 12 та маҳалла банкири ва 38 та ёрдамчи агент бириктирилган. Ташриф буюрилган маҳаллалар: Мираки, Кўкдала, Файзиобод, Чорраҳа.</w:t>
      </w:r>
    </w:p>
    <w:p>
      <w:pPr>
        <w:spacing w:before="200" w:after="100"/>
      </w:pPr>
      <w:r>
        <w:rPr>
          <w:b/>
          <w:bCs/>
        </w:rPr>
        <w:t xml:space="preserve">1. Микролойиҳалар.</w:t>
      </w:r>
    </w:p>
    <w:p>
      <w:pPr>
        <w:spacing w:after="100" w:line="276"/>
        <w:ind w:firstLine="567"/>
        <w:jc w:val="both"/>
      </w:pPr>
      <w:r>
        <w:t xml:space="preserve">Ҳисобот даврида 114 та микролойиҳа режалаштирилган бўлиб, ҳақиқатда 160 та ишга туширилган ва режа 140 фоизга бажарилган. Лойиҳаларнинг жами қиймати 27,3 млрд сўм, шундан банк кредити 8,1 млрд сўм. Жами 473 та иш ўрни яратилган. 48 та учрашув ташкил қилинган.</w:t>
      </w:r>
    </w:p>
    <w:p>
      <w:pPr>
        <w:spacing w:before="200" w:after="100"/>
      </w:pPr>
      <w:r>
        <w:rPr>
          <w:b/>
          <w:bCs/>
        </w:rPr>
        <w:t xml:space="preserve">2. «Кичик бизнесни узлуксиз қўллаб-қувватлаш» комплекс дастури.</w:t>
      </w:r>
    </w:p>
    <w:p>
      <w:pPr>
        <w:spacing w:after="100" w:line="276"/>
        <w:ind w:firstLine="567"/>
        <w:jc w:val="both"/>
      </w:pPr>
      <w:r>
        <w:t xml:space="preserve">«Маҳалла» лойиҳаси доирасида 32,2 млрд сўм ажратилган (режа бажарилиши 94 фоиз), 540 нафар қамраб олинган.</w:t>
      </w:r>
    </w:p>
    <w:p>
      <w:pPr>
        <w:spacing w:after="100" w:line="276"/>
        <w:ind w:firstLine="567"/>
        <w:jc w:val="both"/>
      </w:pPr>
      <w:r>
        <w:t xml:space="preserve">«Бизнесга биринчи қадам» доирасида 14,6 млрд сўм ажратилган (режа бажарилиши 115 фоиз), 980 нафар қамраб олинган.</w:t>
      </w:r>
    </w:p>
    <w:p>
      <w:pPr>
        <w:spacing w:after="100" w:line="276"/>
        <w:ind w:firstLine="567"/>
        <w:jc w:val="both"/>
      </w:pPr>
      <w:r>
        <w:t xml:space="preserve">«Оилавий тадбиркорлик» доирасида 9,1 млрд сўм ажратилган (режа бажарилиши 103 фоиз), 420 нафар қамраб олинган.</w:t>
      </w:r>
    </w:p>
    <w:p>
      <w:pPr>
        <w:spacing w:after="100" w:line="276"/>
        <w:ind w:firstLine="567"/>
        <w:jc w:val="both"/>
      </w:pPr>
      <w:r>
        <w:t xml:space="preserve">ПҚ-312 (кичик бизнес) доирасида 6,3 млрд сўм ажратилган (режа бажарилиши 70 фоиз), 110 нафар қамраб олинган.</w:t>
      </w:r>
    </w:p>
    <w:p>
      <w:pPr>
        <w:spacing w:after="100" w:line="276"/>
        <w:ind w:firstLine="567"/>
        <w:jc w:val="both"/>
      </w:pPr>
      <w:r>
        <w:t xml:space="preserve">Доимий иш ўрни: 892 та (148 фоиз). Тадбиркорликка жалб этилган аҳоли: 3 054 нафар. Расмий банд аҳоли: 21 800 (127 фоиз).</w:t>
      </w:r>
    </w:p>
    <w:p>
      <w:pPr>
        <w:spacing w:before="200" w:after="100"/>
      </w:pPr>
      <w:r>
        <w:rPr>
          <w:b/>
          <w:bCs/>
        </w:rPr>
        <w:t xml:space="preserve">3. Камчиликлар.</w:t>
      </w:r>
    </w:p>
    <w:p>
      <w:pPr>
        <w:spacing w:after="100" w:line="276"/>
        <w:ind w:firstLine="567"/>
        <w:jc w:val="both"/>
      </w:pPr>
      <w:r>
        <w:t xml:space="preserve">ПҚ-312 (кичик бизнес) режаси атиги 70 фоизга бажарилган.</w:t>
      </w:r>
    </w:p>
    <w:p>
      <w:pPr>
        <w:spacing w:before="200" w:after="100"/>
      </w:pPr>
      <w:r>
        <w:rPr>
          <w:b/>
          <w:bCs/>
        </w:rPr>
        <w:t xml:space="preserve">4. Муаммолар ва таклифлар.</w:t>
      </w:r>
    </w:p>
    <w:p>
      <w:pPr>
        <w:spacing w:before="80"/>
      </w:pPr>
      <w:r>
        <w:rPr>
          <w:b/>
          <w:bCs/>
        </w:rPr>
        <w:t xml:space="preserve">1. Муаммо: </w:t>
      </w:r>
      <w:r>
        <w:t xml:space="preserve">Барча тижорат банклари етарли ишламаган; режа атиги 70 фоизга бажарилган.</w:t>
      </w:r>
    </w:p>
    <w:p>
      <w:pPr>
        <w:spacing w:after="80"/>
      </w:pPr>
      <w:r>
        <w:rPr>
          <w:b/>
          <w:bCs/>
        </w:rPr>
        <w:t xml:space="preserve">Таклиф: </w:t>
      </w:r>
      <w:r>
        <w:t xml:space="preserve">ПҚ-312 бўйича банклар олдига аниқ мақсадли режа қўйиш ва мониторинг.</w:t>
      </w:r>
    </w:p>
    <w:p>
      <w:pPr>
        <w:spacing w:before="80"/>
      </w:pPr>
      <w:r>
        <w:rPr>
          <w:b/>
          <w:bCs/>
        </w:rPr>
        <w:t xml:space="preserve">2. Муаммо: </w:t>
      </w:r>
      <w:r>
        <w:t xml:space="preserve">Ёрдамчи агентлар ойлик иш ҳақидаги фарқлар рағбатни пасайтирмоқда.</w:t>
      </w:r>
    </w:p>
    <w:p>
      <w:pPr>
        <w:spacing w:after="80"/>
      </w:pPr>
      <w:r>
        <w:rPr>
          <w:b/>
          <w:bCs/>
        </w:rPr>
        <w:t xml:space="preserve">Таклиф: </w:t>
      </w:r>
      <w:r>
        <w:t xml:space="preserve">Бир хил мезон асосида иш ҳақи; илғорларга бонус; иш стажига қўшиш.</w:t>
      </w:r>
    </w:p>
    <w:p>
      <w:pPr>
        <w:spacing w:before="80"/>
      </w:pPr>
      <w:r>
        <w:rPr>
          <w:b/>
          <w:bCs/>
        </w:rPr>
        <w:t xml:space="preserve">3. Муаммо: </w:t>
      </w:r>
      <w:r>
        <w:t xml:space="preserve">Ишлаб чиқарилаётган маҳсулотлар бўйича аҳоли хабардорлиги йўлга қўйилмаган.</w:t>
      </w:r>
    </w:p>
    <w:p>
      <w:pPr>
        <w:spacing w:after="80"/>
      </w:pPr>
      <w:r>
        <w:rPr>
          <w:b/>
          <w:bCs/>
        </w:rPr>
        <w:t xml:space="preserve">Таклиф: </w:t>
      </w:r>
      <w:r>
        <w:t xml:space="preserve">Бозор ҳудудларида видеоэкранлар ташкил этиш.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8"/>
        <w:szCs w:val="28"/>
        <w:rFonts w:ascii="Times New Roman" w:cs="Times New Roman" w:eastAsia="Times New Roman" w:hAnsi="Times New Roman"/>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2026-07-26T18:37:03.538Z</dcterms:created>
  <dcterms:modified xsi:type="dcterms:W3CDTF">2026-07-26T18:37:03.538Z</dcterms:modified>
</cp:coreProperties>
</file>

<file path=docProps/custom.xml><?xml version="1.0" encoding="utf-8"?>
<Properties xmlns="http://schemas.openxmlformats.org/officeDocument/2006/custom-properties" xmlns:vt="http://schemas.openxmlformats.org/officeDocument/2006/docPropsVTypes"/>
</file>